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A9EB" w14:textId="77777777" w:rsidR="00481A1C" w:rsidRDefault="00481A1C">
      <w:pPr>
        <w:pStyle w:val="Titel"/>
      </w:pPr>
    </w:p>
    <w:p w14:paraId="08056F3F" w14:textId="1547B579" w:rsidR="00107BAB" w:rsidRPr="001C47BB" w:rsidRDefault="007F5E96">
      <w:pPr>
        <w:pStyle w:val="Titel"/>
        <w:rPr>
          <w:lang w:val="en-GB"/>
        </w:rPr>
      </w:pPr>
      <w:r w:rsidRPr="001C47BB">
        <w:rPr>
          <w:lang w:val="en-GB"/>
        </w:rPr>
        <w:t>Eristic Dialectic</w:t>
      </w:r>
    </w:p>
    <w:p w14:paraId="53897351" w14:textId="77777777" w:rsidR="00107BAB" w:rsidRPr="001C47BB" w:rsidRDefault="00107BAB">
      <w:pPr>
        <w:pStyle w:val="Autor"/>
        <w:rPr>
          <w:lang w:val="en-GB"/>
        </w:rPr>
      </w:pPr>
      <w:r w:rsidRPr="001C47BB">
        <w:rPr>
          <w:lang w:val="en-GB"/>
        </w:rPr>
        <w:t>Arthur Schopenhauer</w:t>
      </w:r>
    </w:p>
    <w:p w14:paraId="5B19C370" w14:textId="54DB8DD3" w:rsidR="00107BAB" w:rsidRPr="001C47BB" w:rsidRDefault="00107BAB">
      <w:pPr>
        <w:pStyle w:val="Institution"/>
        <w:rPr>
          <w:lang w:val="en-GB"/>
        </w:rPr>
      </w:pPr>
      <w:r w:rsidRPr="001C47BB">
        <w:rPr>
          <w:lang w:val="en-GB"/>
        </w:rPr>
        <w:t>Priv.</w:t>
      </w:r>
      <w:r w:rsidR="0020707A" w:rsidRPr="001C47BB">
        <w:rPr>
          <w:lang w:val="en-GB"/>
        </w:rPr>
        <w:t xml:space="preserve"> lect</w:t>
      </w:r>
      <w:r w:rsidRPr="001C47BB">
        <w:rPr>
          <w:lang w:val="en-GB"/>
        </w:rPr>
        <w:t>., Frankfurt/Main</w:t>
      </w:r>
    </w:p>
    <w:p w14:paraId="066B97CD" w14:textId="77777777" w:rsidR="00C94A6D" w:rsidRPr="001C47BB" w:rsidRDefault="00C94A6D">
      <w:pPr>
        <w:pStyle w:val="Institution"/>
        <w:rPr>
          <w:lang w:val="en-GB"/>
        </w:rPr>
      </w:pPr>
    </w:p>
    <w:p w14:paraId="68AB4D77" w14:textId="16ECA899" w:rsidR="00107BAB" w:rsidRPr="0020707A" w:rsidRDefault="0020707A">
      <w:pPr>
        <w:pStyle w:val="berschrift"/>
        <w:rPr>
          <w:lang w:val="en-GB"/>
        </w:rPr>
      </w:pPr>
      <w:r w:rsidRPr="0020707A">
        <w:rPr>
          <w:lang w:val="en-GB"/>
        </w:rPr>
        <w:t>Summary</w:t>
      </w:r>
    </w:p>
    <w:p w14:paraId="0EC7BEB3" w14:textId="22005D2F" w:rsidR="00107BAB" w:rsidRPr="001C47BB" w:rsidRDefault="0020707A">
      <w:pPr>
        <w:pStyle w:val="berschrift"/>
        <w:rPr>
          <w:b w:val="0"/>
          <w:sz w:val="22"/>
          <w:lang w:val="en-GB"/>
        </w:rPr>
      </w:pPr>
      <w:r w:rsidRPr="0020707A">
        <w:rPr>
          <w:b w:val="0"/>
          <w:i/>
          <w:sz w:val="22"/>
          <w:lang w:val="en-GB"/>
        </w:rPr>
        <w:t xml:space="preserve">Eristic dialectic </w:t>
      </w:r>
      <w:r w:rsidRPr="0020707A">
        <w:rPr>
          <w:b w:val="0"/>
          <w:iCs/>
          <w:sz w:val="22"/>
          <w:lang w:val="en-GB"/>
        </w:rPr>
        <w:t xml:space="preserve">is the art of disputing in such a way that one retains the right, by fair means or foul. It is possible to objectively be in the right regarding the matter itself, yet still be perceived as in the wrong by bystanders, and sometimes even by oneself. This occurs when the opponent refutes one's proof, and this refutation is considered as a refutation of the assertion itself, even though there may be other proofs for it. In such cases, the relationship is naturally reversed for the opponent: they retain the right despite objective wrongness. Therefore, the objective truth of a statement and its validity in the approval of combatants and listeners are two different things. </w:t>
      </w:r>
      <w:r w:rsidRPr="001C47BB">
        <w:rPr>
          <w:b w:val="0"/>
          <w:iCs/>
          <w:sz w:val="22"/>
          <w:lang w:val="en-GB"/>
        </w:rPr>
        <w:t>(Dialectic is directed towards the latter.)</w:t>
      </w:r>
    </w:p>
    <w:p w14:paraId="1FEBA528" w14:textId="77777777" w:rsidR="00C94A6D" w:rsidRPr="001C47BB" w:rsidRDefault="00C94A6D">
      <w:pPr>
        <w:pStyle w:val="berschrift"/>
        <w:rPr>
          <w:b w:val="0"/>
          <w:sz w:val="22"/>
          <w:lang w:val="en-GB"/>
        </w:rPr>
      </w:pPr>
    </w:p>
    <w:p w14:paraId="2E2BB7FD" w14:textId="77777777" w:rsidR="00107BAB" w:rsidRPr="001C47BB" w:rsidRDefault="00107BAB">
      <w:pPr>
        <w:pStyle w:val="berschrift"/>
        <w:rPr>
          <w:lang w:val="en-GB"/>
        </w:rPr>
      </w:pPr>
      <w:r w:rsidRPr="001C47BB">
        <w:rPr>
          <w:lang w:val="en-GB"/>
        </w:rPr>
        <w:t>CV</w:t>
      </w:r>
    </w:p>
    <w:p w14:paraId="5E3E3130" w14:textId="308BE834" w:rsidR="00107BAB" w:rsidRPr="0020707A" w:rsidRDefault="00107BAB">
      <w:pPr>
        <w:pStyle w:val="berschrift"/>
        <w:rPr>
          <w:b w:val="0"/>
          <w:sz w:val="22"/>
          <w:lang w:val="en-GB"/>
        </w:rPr>
      </w:pPr>
      <w:r w:rsidRPr="0020707A">
        <w:rPr>
          <w:b w:val="0"/>
          <w:sz w:val="22"/>
          <w:lang w:val="en-GB"/>
        </w:rPr>
        <w:t xml:space="preserve">Arthur Schopenhauer, </w:t>
      </w:r>
      <w:r w:rsidR="0020707A" w:rsidRPr="0020707A">
        <w:rPr>
          <w:b w:val="0"/>
          <w:sz w:val="22"/>
          <w:lang w:val="en-GB"/>
        </w:rPr>
        <w:t>PhD, studied natural sciences at the University of Göttingen (stud. med.), studied philosophy at the University of Berlin with a doctorate (1820), and has been working as a private lecturer in Frankfurt/Main since 1831. His research areas include epistemology, metaphysics, Buddhism, and the theory of sexuality. Arthur Schopenhauer is the author of numerous smaller and larger works, including "</w:t>
      </w:r>
      <w:r w:rsidR="0020707A" w:rsidRPr="0020707A">
        <w:rPr>
          <w:b w:val="0"/>
          <w:i/>
          <w:iCs/>
          <w:sz w:val="22"/>
          <w:lang w:val="en-GB"/>
        </w:rPr>
        <w:t>The World as Will and Representation</w:t>
      </w:r>
      <w:r w:rsidR="0020707A" w:rsidRPr="0020707A">
        <w:rPr>
          <w:b w:val="0"/>
          <w:sz w:val="22"/>
          <w:lang w:val="en-GB"/>
        </w:rPr>
        <w:t>" and "</w:t>
      </w:r>
      <w:r w:rsidR="0020707A" w:rsidRPr="0020707A">
        <w:rPr>
          <w:b w:val="0"/>
          <w:i/>
          <w:iCs/>
          <w:sz w:val="22"/>
          <w:lang w:val="en-GB"/>
        </w:rPr>
        <w:t>Parerga and Paralipomena</w:t>
      </w:r>
      <w:r w:rsidR="0020707A" w:rsidRPr="0020707A">
        <w:rPr>
          <w:b w:val="0"/>
          <w:sz w:val="22"/>
          <w:lang w:val="en-GB"/>
        </w:rPr>
        <w:t>."</w:t>
      </w:r>
    </w:p>
    <w:p w14:paraId="12F1D4D5" w14:textId="77777777" w:rsidR="00C94A6D" w:rsidRPr="0020707A" w:rsidRDefault="00C94A6D">
      <w:pPr>
        <w:pStyle w:val="berschrift"/>
        <w:rPr>
          <w:b w:val="0"/>
          <w:sz w:val="22"/>
          <w:lang w:val="en-GB"/>
        </w:rPr>
      </w:pPr>
    </w:p>
    <w:p w14:paraId="627EB369" w14:textId="2EB75156" w:rsidR="00107BAB" w:rsidRPr="0020707A" w:rsidRDefault="0020707A">
      <w:pPr>
        <w:pStyle w:val="berschrift"/>
        <w:rPr>
          <w:lang w:val="en-GB"/>
        </w:rPr>
      </w:pPr>
      <w:r w:rsidRPr="0020707A">
        <w:rPr>
          <w:lang w:val="en-GB"/>
        </w:rPr>
        <w:t>Co</w:t>
      </w:r>
      <w:r>
        <w:rPr>
          <w:lang w:val="en-GB"/>
        </w:rPr>
        <w:t>ntact</w:t>
      </w:r>
    </w:p>
    <w:p w14:paraId="31B5C0A7" w14:textId="77777777" w:rsidR="00107BAB" w:rsidRPr="0020707A" w:rsidRDefault="00107BAB">
      <w:pPr>
        <w:pStyle w:val="Textkrperlinksbndig"/>
        <w:rPr>
          <w:lang w:val="en-GB"/>
        </w:rPr>
      </w:pPr>
      <w:r w:rsidRPr="0020707A">
        <w:rPr>
          <w:lang w:val="en-GB"/>
        </w:rPr>
        <w:t>Arthur Schopenhauer</w:t>
      </w:r>
    </w:p>
    <w:p w14:paraId="24AC83A9" w14:textId="7316FBA6" w:rsidR="00107BAB" w:rsidRPr="0020707A" w:rsidRDefault="0020707A">
      <w:pPr>
        <w:pStyle w:val="Textkrperlinksbndig"/>
        <w:rPr>
          <w:lang w:val="en-GB"/>
        </w:rPr>
      </w:pPr>
      <w:r w:rsidRPr="0020707A">
        <w:rPr>
          <w:lang w:val="en-GB"/>
        </w:rPr>
        <w:t>Nice View Street</w:t>
      </w:r>
      <w:r w:rsidR="00107BAB" w:rsidRPr="0020707A">
        <w:rPr>
          <w:lang w:val="en-GB"/>
        </w:rPr>
        <w:t xml:space="preserve"> 16</w:t>
      </w:r>
    </w:p>
    <w:p w14:paraId="0943BEB1" w14:textId="77777777" w:rsidR="00107BAB" w:rsidRDefault="00107BAB">
      <w:pPr>
        <w:pStyle w:val="Textkrperlinksbndig"/>
      </w:pPr>
      <w:r>
        <w:t>D-60311 Frankfurt/Main</w:t>
      </w:r>
    </w:p>
    <w:p w14:paraId="06F74D0B" w14:textId="77777777" w:rsidR="00107BAB" w:rsidRDefault="00107BAB">
      <w:pPr>
        <w:pStyle w:val="Textkrperlinksbndig"/>
      </w:pPr>
      <w:r>
        <w:t>Tel. +49 69 000-000</w:t>
      </w:r>
    </w:p>
    <w:p w14:paraId="58535013" w14:textId="77777777" w:rsidR="00107BAB" w:rsidRDefault="00107BAB">
      <w:pPr>
        <w:pStyle w:val="Textkrperlinksbndig"/>
      </w:pPr>
      <w:r>
        <w:t>Fax. +49 69 000-001</w:t>
      </w:r>
    </w:p>
    <w:p w14:paraId="0F33C1C5" w14:textId="1C3DFE4F" w:rsidR="00107BAB" w:rsidRPr="007F5E96" w:rsidRDefault="00315CD8">
      <w:pPr>
        <w:pStyle w:val="Textkrperlinksbndig"/>
        <w:rPr>
          <w:lang w:val="en-GB"/>
        </w:rPr>
      </w:pPr>
      <w:proofErr w:type="spellStart"/>
      <w:r>
        <w:rPr>
          <w:lang w:val="en-US"/>
        </w:rPr>
        <w:t>e</w:t>
      </w:r>
      <w:r w:rsidR="00107BAB" w:rsidRPr="00481A1C">
        <w:rPr>
          <w:lang w:val="en-US"/>
        </w:rPr>
        <w:t>Mail</w:t>
      </w:r>
      <w:proofErr w:type="spellEnd"/>
      <w:r w:rsidR="00107BAB" w:rsidRPr="00481A1C">
        <w:rPr>
          <w:lang w:val="en-US"/>
        </w:rPr>
        <w:t xml:space="preserve">: </w:t>
      </w:r>
      <w:hyperlink r:id="rId7" w:history="1">
        <w:r w:rsidR="00107BAB" w:rsidRPr="00481A1C">
          <w:rPr>
            <w:rStyle w:val="Hyperlink"/>
            <w:lang w:val="en-US"/>
          </w:rPr>
          <w:t>arthur.schopenhauer@notarealdomain.de</w:t>
        </w:r>
      </w:hyperlink>
    </w:p>
    <w:p w14:paraId="4F9D6660" w14:textId="77777777" w:rsidR="00C94A6D" w:rsidRPr="00481A1C" w:rsidRDefault="00C94A6D">
      <w:pPr>
        <w:pStyle w:val="Textkrperlinksbndig"/>
        <w:rPr>
          <w:lang w:val="en-US"/>
        </w:rPr>
      </w:pPr>
    </w:p>
    <w:p w14:paraId="646D5979" w14:textId="77777777" w:rsidR="00107BAB" w:rsidRPr="00481A1C" w:rsidRDefault="00107BAB">
      <w:pPr>
        <w:pStyle w:val="Textkrperlinksbndig"/>
        <w:rPr>
          <w:lang w:val="en-US"/>
        </w:rPr>
      </w:pPr>
    </w:p>
    <w:p w14:paraId="520E66AD" w14:textId="5BD37917" w:rsidR="00107BAB" w:rsidRPr="00481A1C" w:rsidRDefault="0020707A">
      <w:pPr>
        <w:pStyle w:val="berschrift"/>
        <w:rPr>
          <w:lang w:val="en-US"/>
        </w:rPr>
      </w:pPr>
      <w:r w:rsidRPr="0020707A">
        <w:rPr>
          <w:lang w:val="en-US"/>
        </w:rPr>
        <w:t>Literature</w:t>
      </w:r>
    </w:p>
    <w:p w14:paraId="0D85CE05" w14:textId="6B18D4F8" w:rsidR="00107BAB" w:rsidRDefault="0020707A">
      <w:pPr>
        <w:pStyle w:val="Literatur"/>
      </w:pPr>
      <w:r w:rsidRPr="0020707A">
        <w:t xml:space="preserve">Henry, A. [Ed.] Schopenhauer et la </w:t>
      </w:r>
      <w:proofErr w:type="spellStart"/>
      <w:r w:rsidRPr="0020707A">
        <w:t>création</w:t>
      </w:r>
      <w:proofErr w:type="spellEnd"/>
      <w:r w:rsidRPr="0020707A">
        <w:t xml:space="preserve"> </w:t>
      </w:r>
      <w:proofErr w:type="spellStart"/>
      <w:r w:rsidRPr="0020707A">
        <w:t>littéraire</w:t>
      </w:r>
      <w:proofErr w:type="spellEnd"/>
      <w:r w:rsidRPr="0020707A">
        <w:t xml:space="preserve"> en Europe In 72. Schopenhauer </w:t>
      </w:r>
      <w:proofErr w:type="spellStart"/>
      <w:r w:rsidRPr="0020707A">
        <w:t>Yearbook</w:t>
      </w:r>
      <w:proofErr w:type="spellEnd"/>
      <w:r w:rsidRPr="0020707A">
        <w:t xml:space="preserve"> 1991, 166-167, (1989).</w:t>
      </w:r>
    </w:p>
    <w:p w14:paraId="0AC3AACC" w14:textId="18E71423" w:rsidR="00481A1C" w:rsidRPr="0020707A" w:rsidRDefault="00107BAB" w:rsidP="0020707A">
      <w:pPr>
        <w:pStyle w:val="Literatur"/>
        <w:rPr>
          <w:lang w:val="en-GB"/>
        </w:rPr>
      </w:pPr>
      <w:r>
        <w:lastRenderedPageBreak/>
        <w:t>Hübscher, A. [</w:t>
      </w:r>
      <w:r w:rsidR="0020707A">
        <w:t>Ed</w:t>
      </w:r>
      <w:r>
        <w:t xml:space="preserve">.] Arthur Schopenhauer. </w:t>
      </w:r>
      <w:r w:rsidR="0020707A" w:rsidRPr="0020707A">
        <w:rPr>
          <w:lang w:val="en-GB"/>
        </w:rPr>
        <w:t xml:space="preserve">Life and works in texts and pictures </w:t>
      </w:r>
      <w:r w:rsidRPr="0020707A">
        <w:rPr>
          <w:lang w:val="en-GB"/>
        </w:rPr>
        <w:t>(1989).</w:t>
      </w:r>
    </w:p>
    <w:p w14:paraId="0F7C00FF" w14:textId="46FB48A2" w:rsidR="00107BAB" w:rsidRDefault="00107BAB">
      <w:pPr>
        <w:pStyle w:val="Literatur"/>
      </w:pPr>
      <w:proofErr w:type="spellStart"/>
      <w:r>
        <w:t>Fleiter</w:t>
      </w:r>
      <w:proofErr w:type="spellEnd"/>
      <w:r>
        <w:t>, M., und Hübscher, A. [</w:t>
      </w:r>
      <w:r w:rsidR="0020707A">
        <w:t>Ed</w:t>
      </w:r>
      <w:r>
        <w:t xml:space="preserve">.]: Arthur Schopenhauer. </w:t>
      </w:r>
      <w:r w:rsidR="0020707A" w:rsidRPr="0020707A">
        <w:t xml:space="preserve">Philosophy in Letters In: 72nd Schopenhauer </w:t>
      </w:r>
      <w:proofErr w:type="spellStart"/>
      <w:r w:rsidR="0020707A" w:rsidRPr="0020707A">
        <w:t>Yearbook</w:t>
      </w:r>
      <w:proofErr w:type="spellEnd"/>
      <w:r w:rsidR="0020707A" w:rsidRPr="0020707A">
        <w:t xml:space="preserve"> 1991, 167-168, (1989).</w:t>
      </w:r>
    </w:p>
    <w:p w14:paraId="233EE28C" w14:textId="419C64B8" w:rsidR="00107BAB" w:rsidRPr="0020707A" w:rsidRDefault="00107BAB">
      <w:pPr>
        <w:pStyle w:val="Literatur"/>
        <w:rPr>
          <w:lang w:val="en-GB"/>
        </w:rPr>
      </w:pPr>
      <w:proofErr w:type="spellStart"/>
      <w:r w:rsidRPr="0020707A">
        <w:rPr>
          <w:lang w:val="en-GB"/>
        </w:rPr>
        <w:t>Koßler</w:t>
      </w:r>
      <w:proofErr w:type="spellEnd"/>
      <w:r w:rsidRPr="0020707A">
        <w:rPr>
          <w:lang w:val="en-GB"/>
        </w:rPr>
        <w:t xml:space="preserve">, M., </w:t>
      </w:r>
      <w:r w:rsidR="0020707A" w:rsidRPr="0020707A">
        <w:rPr>
          <w:lang w:val="en-GB"/>
        </w:rPr>
        <w:t>Substantial knowledge and subjective action, presented in a comparison of Hegel and Schopenhauer In: 73rd Schopenhauer- Yearbook 1992, 167-172, (1990).</w:t>
      </w:r>
    </w:p>
    <w:sectPr w:rsidR="00107BAB" w:rsidRPr="0020707A">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985"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984E" w14:textId="77777777" w:rsidR="002857FF" w:rsidRDefault="002857FF">
      <w:r>
        <w:separator/>
      </w:r>
    </w:p>
  </w:endnote>
  <w:endnote w:type="continuationSeparator" w:id="0">
    <w:p w14:paraId="3EA91B8D" w14:textId="77777777" w:rsidR="002857FF" w:rsidRDefault="0028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009" w14:textId="77777777" w:rsidR="001C47BB" w:rsidRDefault="001C4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8B5F" w14:textId="77777777" w:rsidR="00107BAB" w:rsidRDefault="00107BAB">
    <w:pPr>
      <w:pStyle w:val="Fuzeile"/>
      <w:tabs>
        <w:tab w:val="clear" w:pos="4536"/>
        <w:tab w:val="clear" w:pos="9072"/>
        <w:tab w:val="right" w:pos="9356"/>
      </w:tabs>
      <w:rPr>
        <w:rFonts w:ascii="Arial" w:hAnsi="Arial"/>
        <w:sz w:val="16"/>
        <w:u w:val="single"/>
      </w:rPr>
    </w:pPr>
    <w:r>
      <w:rPr>
        <w:rFonts w:ascii="Arial" w:hAnsi="Arial"/>
        <w:sz w:val="16"/>
        <w:u w:val="single"/>
      </w:rPr>
      <w:tab/>
    </w:r>
  </w:p>
  <w:p w14:paraId="13D67D60" w14:textId="3D90B1B5" w:rsidR="00107BAB" w:rsidRDefault="00107BAB">
    <w:pPr>
      <w:pStyle w:val="Fuzeile"/>
      <w:tabs>
        <w:tab w:val="clear" w:pos="4536"/>
        <w:tab w:val="clear" w:pos="9072"/>
        <w:tab w:val="right" w:pos="9356"/>
      </w:tabs>
      <w:rPr>
        <w:rFonts w:ascii="Arial" w:hAnsi="Arial"/>
        <w:w w:val="100"/>
        <w:sz w:val="16"/>
      </w:rPr>
    </w:pPr>
    <w:r>
      <w:rPr>
        <w:rFonts w:ascii="Arial" w:hAnsi="Arial"/>
        <w:w w:val="100"/>
        <w:sz w:val="16"/>
      </w:rPr>
      <w:fldChar w:fldCharType="begin"/>
    </w:r>
    <w:r>
      <w:rPr>
        <w:rFonts w:ascii="Arial" w:hAnsi="Arial"/>
        <w:w w:val="100"/>
        <w:sz w:val="16"/>
      </w:rPr>
      <w:instrText xml:space="preserve"> </w:instrText>
    </w:r>
    <w:r w:rsidR="00C94A6D">
      <w:rPr>
        <w:rFonts w:ascii="Arial" w:hAnsi="Arial"/>
        <w:w w:val="100"/>
        <w:sz w:val="16"/>
      </w:rPr>
      <w:instrText>DATE</w:instrText>
    </w:r>
    <w:r>
      <w:rPr>
        <w:rFonts w:ascii="Arial" w:hAnsi="Arial"/>
        <w:w w:val="100"/>
        <w:sz w:val="16"/>
      </w:rPr>
      <w:instrText xml:space="preserve"> \@ "</w:instrText>
    </w:r>
    <w:r w:rsidR="00C94A6D">
      <w:rPr>
        <w:rFonts w:ascii="Arial" w:hAnsi="Arial"/>
        <w:w w:val="100"/>
        <w:sz w:val="16"/>
      </w:rPr>
      <w:instrText>d. MMMM yyyy</w:instrText>
    </w:r>
    <w:r>
      <w:rPr>
        <w:rFonts w:ascii="Arial" w:hAnsi="Arial"/>
        <w:w w:val="100"/>
        <w:sz w:val="16"/>
      </w:rPr>
      <w:instrText xml:space="preserve">" \* MERGEFORMAT </w:instrText>
    </w:r>
    <w:r>
      <w:rPr>
        <w:rFonts w:ascii="Arial" w:hAnsi="Arial"/>
        <w:w w:val="100"/>
        <w:sz w:val="16"/>
      </w:rPr>
      <w:fldChar w:fldCharType="separate"/>
    </w:r>
    <w:r w:rsidR="000B4D5D">
      <w:rPr>
        <w:rFonts w:ascii="Arial" w:hAnsi="Arial"/>
        <w:noProof/>
        <w:w w:val="100"/>
        <w:sz w:val="16"/>
      </w:rPr>
      <w:t>16. Januar 2024</w:t>
    </w:r>
    <w:r>
      <w:rPr>
        <w:rFonts w:ascii="Arial" w:hAnsi="Arial"/>
        <w:w w:val="100"/>
        <w:sz w:val="16"/>
      </w:rPr>
      <w:fldChar w:fldCharType="end"/>
    </w:r>
    <w:r>
      <w:rPr>
        <w:rFonts w:ascii="Arial" w:hAnsi="Arial"/>
        <w:w w:val="100"/>
        <w:sz w:val="16"/>
      </w:rPr>
      <w:tab/>
    </w:r>
    <w:r>
      <w:rPr>
        <w:rStyle w:val="Seitenzahl"/>
        <w:rFonts w:ascii="Arial" w:hAnsi="Arial"/>
        <w:w w:val="100"/>
        <w:sz w:val="16"/>
      </w:rPr>
      <w:fldChar w:fldCharType="begin"/>
    </w:r>
    <w:r>
      <w:rPr>
        <w:rStyle w:val="Seitenzahl"/>
        <w:rFonts w:ascii="Arial" w:hAnsi="Arial"/>
        <w:w w:val="100"/>
        <w:sz w:val="16"/>
      </w:rPr>
      <w:instrText xml:space="preserve"> </w:instrText>
    </w:r>
    <w:r w:rsidR="00C94A6D">
      <w:rPr>
        <w:rStyle w:val="Seitenzahl"/>
        <w:rFonts w:ascii="Arial" w:hAnsi="Arial"/>
        <w:w w:val="100"/>
        <w:sz w:val="16"/>
      </w:rPr>
      <w:instrText>PAGE</w:instrText>
    </w:r>
    <w:r>
      <w:rPr>
        <w:rStyle w:val="Seitenzahl"/>
        <w:rFonts w:ascii="Arial" w:hAnsi="Arial"/>
        <w:w w:val="100"/>
        <w:sz w:val="16"/>
      </w:rPr>
      <w:instrText xml:space="preserve"> </w:instrText>
    </w:r>
    <w:r>
      <w:rPr>
        <w:rStyle w:val="Seitenzahl"/>
        <w:rFonts w:ascii="Arial" w:hAnsi="Arial"/>
        <w:w w:val="100"/>
        <w:sz w:val="16"/>
      </w:rPr>
      <w:fldChar w:fldCharType="separate"/>
    </w:r>
    <w:r w:rsidR="00C94A6D">
      <w:rPr>
        <w:rStyle w:val="Seitenzahl"/>
        <w:rFonts w:ascii="Arial" w:hAnsi="Arial"/>
        <w:noProof/>
        <w:w w:val="100"/>
        <w:sz w:val="16"/>
      </w:rPr>
      <w:t>1</w:t>
    </w:r>
    <w:r>
      <w:rPr>
        <w:rStyle w:val="Seitenzahl"/>
        <w:rFonts w:ascii="Arial" w:hAnsi="Arial"/>
        <w:w w:val="100"/>
        <w:sz w:val="16"/>
      </w:rPr>
      <w:fldChar w:fldCharType="end"/>
    </w:r>
    <w:r>
      <w:rPr>
        <w:rStyle w:val="Seitenzahl"/>
        <w:rFonts w:ascii="Arial" w:hAnsi="Arial"/>
        <w:w w:val="100"/>
        <w:sz w:val="16"/>
      </w:rPr>
      <w:t>(</w:t>
    </w:r>
    <w:r>
      <w:rPr>
        <w:rStyle w:val="Seitenzahl"/>
        <w:rFonts w:ascii="Arial" w:hAnsi="Arial"/>
        <w:w w:val="100"/>
        <w:sz w:val="16"/>
      </w:rPr>
      <w:fldChar w:fldCharType="begin"/>
    </w:r>
    <w:r>
      <w:rPr>
        <w:rStyle w:val="Seitenzahl"/>
        <w:rFonts w:ascii="Arial" w:hAnsi="Arial"/>
        <w:w w:val="100"/>
        <w:sz w:val="16"/>
      </w:rPr>
      <w:instrText xml:space="preserve"> </w:instrText>
    </w:r>
    <w:r w:rsidR="00C94A6D">
      <w:rPr>
        <w:rStyle w:val="Seitenzahl"/>
        <w:rFonts w:ascii="Arial" w:hAnsi="Arial"/>
        <w:w w:val="100"/>
        <w:sz w:val="16"/>
      </w:rPr>
      <w:instrText>NUMPAGES</w:instrText>
    </w:r>
    <w:r>
      <w:rPr>
        <w:rStyle w:val="Seitenzahl"/>
        <w:rFonts w:ascii="Arial" w:hAnsi="Arial"/>
        <w:w w:val="100"/>
        <w:sz w:val="16"/>
      </w:rPr>
      <w:instrText xml:space="preserve"> </w:instrText>
    </w:r>
    <w:r>
      <w:rPr>
        <w:rStyle w:val="Seitenzahl"/>
        <w:rFonts w:ascii="Arial" w:hAnsi="Arial"/>
        <w:w w:val="100"/>
        <w:sz w:val="16"/>
      </w:rPr>
      <w:fldChar w:fldCharType="separate"/>
    </w:r>
    <w:r w:rsidR="00C94A6D">
      <w:rPr>
        <w:rStyle w:val="Seitenzahl"/>
        <w:rFonts w:ascii="Arial" w:hAnsi="Arial"/>
        <w:noProof/>
        <w:w w:val="100"/>
        <w:sz w:val="16"/>
      </w:rPr>
      <w:t>2</w:t>
    </w:r>
    <w:r>
      <w:rPr>
        <w:rStyle w:val="Seitenzahl"/>
        <w:rFonts w:ascii="Arial" w:hAnsi="Arial"/>
        <w:w w:val="100"/>
        <w:sz w:val="16"/>
      </w:rPr>
      <w:fldChar w:fldCharType="end"/>
    </w:r>
    <w:r>
      <w:rPr>
        <w:rStyle w:val="Seitenzahl"/>
        <w:rFonts w:ascii="Arial" w:hAnsi="Arial"/>
        <w:w w:val="100"/>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FE51" w14:textId="77777777" w:rsidR="001C47BB" w:rsidRDefault="001C47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D945" w14:textId="77777777" w:rsidR="002857FF" w:rsidRDefault="002857FF">
      <w:r>
        <w:separator/>
      </w:r>
    </w:p>
  </w:footnote>
  <w:footnote w:type="continuationSeparator" w:id="0">
    <w:p w14:paraId="3219D1B0" w14:textId="77777777" w:rsidR="002857FF" w:rsidRDefault="0028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FA69" w14:textId="77777777" w:rsidR="001C47BB" w:rsidRDefault="001C4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30D2" w14:textId="0394A6F9" w:rsidR="00107BAB" w:rsidRPr="001C47BB" w:rsidRDefault="0008511F">
    <w:pPr>
      <w:pStyle w:val="Kopfzeile"/>
      <w:tabs>
        <w:tab w:val="clear" w:pos="4536"/>
        <w:tab w:val="clear" w:pos="9072"/>
        <w:tab w:val="right" w:pos="9356"/>
      </w:tabs>
      <w:rPr>
        <w:rFonts w:ascii="Arial" w:hAnsi="Arial"/>
        <w:w w:val="100"/>
        <w:sz w:val="16"/>
        <w:u w:val="single"/>
        <w:lang w:val="en-GB"/>
      </w:rPr>
    </w:pPr>
    <w:r>
      <w:rPr>
        <w:noProof/>
      </w:rPr>
      <w:drawing>
        <wp:inline distT="0" distB="0" distL="0" distR="0" wp14:anchorId="0FD6357A" wp14:editId="27CE3D19">
          <wp:extent cx="1790700" cy="368300"/>
          <wp:effectExtent l="0" t="0" r="12700" b="12700"/>
          <wp:docPr id="1" name="Bild 1" descr="http://www.cast-forum.de/files/download/logo/cast-logo-oh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forum.de/files/download/logo/cast-logo-ohn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8300"/>
                  </a:xfrm>
                  <a:prstGeom prst="rect">
                    <a:avLst/>
                  </a:prstGeom>
                  <a:noFill/>
                  <a:ln>
                    <a:noFill/>
                  </a:ln>
                </pic:spPr>
              </pic:pic>
            </a:graphicData>
          </a:graphic>
        </wp:inline>
      </w:drawing>
    </w:r>
    <w:r w:rsidR="00107BAB" w:rsidRPr="001C47BB">
      <w:rPr>
        <w:rFonts w:ascii="Arial" w:hAnsi="Arial"/>
        <w:w w:val="100"/>
        <w:u w:val="single"/>
        <w:lang w:val="en-GB"/>
      </w:rPr>
      <w:tab/>
    </w:r>
    <w:r w:rsidR="000B4D5D">
      <w:rPr>
        <w:rFonts w:ascii="Arial" w:hAnsi="Arial"/>
        <w:w w:val="100"/>
        <w:u w:val="single"/>
        <w:lang w:val="en-GB"/>
      </w:rPr>
      <w:t xml:space="preserve">Example - </w:t>
    </w:r>
    <w:r w:rsidR="001C47BB" w:rsidRPr="001C47BB">
      <w:rPr>
        <w:rFonts w:ascii="Arial" w:hAnsi="Arial"/>
        <w:w w:val="100"/>
        <w:u w:val="single"/>
        <w:lang w:val="en-GB"/>
      </w:rPr>
      <w:t>Info sheet with CV and A</w:t>
    </w:r>
    <w:r w:rsidR="001C47BB">
      <w:rPr>
        <w:rFonts w:ascii="Arial" w:hAnsi="Arial"/>
        <w:w w:val="100"/>
        <w:u w:val="single"/>
        <w:lang w:val="en-GB"/>
      </w:rPr>
      <w:t>bstract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11A5" w14:textId="77777777" w:rsidR="001C47BB" w:rsidRDefault="001C47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684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2970CC"/>
    <w:multiLevelType w:val="singleLevel"/>
    <w:tmpl w:val="1C72B29A"/>
    <w:lvl w:ilvl="0">
      <w:start w:val="1"/>
      <w:numFmt w:val="decimal"/>
      <w:lvlText w:val="[%1]"/>
      <w:lvlJc w:val="left"/>
      <w:pPr>
        <w:tabs>
          <w:tab w:val="num" w:pos="360"/>
        </w:tabs>
        <w:ind w:left="360" w:hanging="360"/>
      </w:pPr>
    </w:lvl>
  </w:abstractNum>
  <w:abstractNum w:abstractNumId="2" w15:restartNumberingAfterBreak="0">
    <w:nsid w:val="7E6257FD"/>
    <w:multiLevelType w:val="singleLevel"/>
    <w:tmpl w:val="E58E0C42"/>
    <w:lvl w:ilvl="0">
      <w:start w:val="1"/>
      <w:numFmt w:val="decimal"/>
      <w:pStyle w:val="Literatur"/>
      <w:lvlText w:val="[%1]"/>
      <w:lvlJc w:val="left"/>
      <w:pPr>
        <w:tabs>
          <w:tab w:val="num" w:pos="360"/>
        </w:tabs>
        <w:ind w:left="360" w:hanging="360"/>
      </w:pPr>
    </w:lvl>
  </w:abstractNum>
  <w:num w:numId="1" w16cid:durableId="893126927">
    <w:abstractNumId w:val="1"/>
  </w:num>
  <w:num w:numId="2" w16cid:durableId="1760756817">
    <w:abstractNumId w:val="2"/>
  </w:num>
  <w:num w:numId="3" w16cid:durableId="186046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0D2"/>
    <w:rsid w:val="0008511F"/>
    <w:rsid w:val="000B4D5D"/>
    <w:rsid w:val="00107BAB"/>
    <w:rsid w:val="001C47BB"/>
    <w:rsid w:val="0020707A"/>
    <w:rsid w:val="002857FF"/>
    <w:rsid w:val="00315CD8"/>
    <w:rsid w:val="004406B7"/>
    <w:rsid w:val="00481A1C"/>
    <w:rsid w:val="00484F4B"/>
    <w:rsid w:val="007F5E96"/>
    <w:rsid w:val="00C94A6D"/>
    <w:rsid w:val="00D620D2"/>
    <w:rsid w:val="00E07D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F28C9B"/>
  <w15:docId w15:val="{3A490948-4537-4D09-A892-50BD2916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vantGarde Md BT" w:hAnsi="AvantGarde Md BT"/>
      <w:w w:val="150"/>
      <w:sz w:val="24"/>
    </w:rPr>
  </w:style>
  <w:style w:type="paragraph" w:styleId="berschrift1">
    <w:name w:val="heading 1"/>
    <w:basedOn w:val="Standard"/>
    <w:next w:val="Standard"/>
    <w:qFormat/>
    <w:pPr>
      <w:keepNext/>
      <w:ind w:left="2832" w:firstLine="570"/>
      <w:outlineLvl w:val="0"/>
    </w:pPr>
    <w:rPr>
      <w:rFonts w:ascii="Arial" w:hAnsi="Arial"/>
      <w:b/>
    </w:rPr>
  </w:style>
  <w:style w:type="paragraph" w:styleId="berschrift4">
    <w:name w:val="heading 4"/>
    <w:basedOn w:val="Standard"/>
    <w:next w:val="Standard"/>
    <w:qFormat/>
    <w:pPr>
      <w:keepNext/>
      <w:spacing w:before="240"/>
      <w:jc w:val="both"/>
      <w:outlineLvl w:val="3"/>
    </w:pPr>
    <w:rPr>
      <w:rFonts w:ascii="Arial" w:hAnsi="Arial"/>
      <w:b/>
      <w:w w:val="100"/>
    </w:rPr>
  </w:style>
  <w:style w:type="paragraph" w:styleId="berschrift5">
    <w:name w:val="heading 5"/>
    <w:basedOn w:val="Standard"/>
    <w:next w:val="Standard"/>
    <w:qFormat/>
    <w:pPr>
      <w:keepNext/>
      <w:spacing w:before="120"/>
      <w:jc w:val="both"/>
      <w:outlineLvl w:val="4"/>
    </w:pPr>
    <w:rPr>
      <w:rFonts w:ascii="Arial" w:hAnsi="Arial"/>
      <w:w w:val="1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before="120"/>
      <w:jc w:val="both"/>
    </w:pPr>
    <w:rPr>
      <w:rFonts w:ascii="Arial" w:hAnsi="Arial"/>
      <w:snapToGrid w:val="0"/>
      <w:w w:val="100"/>
      <w:sz w:val="22"/>
    </w:rPr>
  </w:style>
  <w:style w:type="paragraph" w:styleId="Textkrper">
    <w:name w:val="Body Text"/>
    <w:basedOn w:val="Standard"/>
    <w:semiHidden/>
    <w:pPr>
      <w:jc w:val="both"/>
    </w:pPr>
    <w:rPr>
      <w:rFonts w:ascii="Arial" w:hAnsi="Arial"/>
      <w:w w:val="100"/>
      <w:sz w:val="22"/>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rPr>
      <w:rFonts w:ascii="Arial" w:hAnsi="Arial"/>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spacing w:after="240"/>
      <w:jc w:val="center"/>
    </w:pPr>
    <w:rPr>
      <w:rFonts w:ascii="Arial" w:hAnsi="Arial"/>
      <w:w w:val="100"/>
      <w:sz w:val="36"/>
    </w:rPr>
  </w:style>
  <w:style w:type="paragraph" w:customStyle="1" w:styleId="berschrift">
    <w:name w:val="Überschrift"/>
    <w:basedOn w:val="berschrift4"/>
    <w:pPr>
      <w:spacing w:after="240"/>
    </w:pPr>
    <w:rPr>
      <w:sz w:val="28"/>
    </w:rPr>
  </w:style>
  <w:style w:type="paragraph" w:customStyle="1" w:styleId="Textkrperlinksbndig">
    <w:name w:val="Textkörper linksbündig"/>
    <w:basedOn w:val="Textkrper"/>
    <w:pPr>
      <w:jc w:val="left"/>
    </w:pPr>
  </w:style>
  <w:style w:type="paragraph" w:customStyle="1" w:styleId="Literatur">
    <w:name w:val="Literatur"/>
    <w:basedOn w:val="Textkrperlinksbndig"/>
    <w:pPr>
      <w:numPr>
        <w:numId w:val="2"/>
      </w:numPr>
      <w:spacing w:after="240"/>
      <w:ind w:left="357" w:hanging="357"/>
    </w:pPr>
  </w:style>
  <w:style w:type="paragraph" w:customStyle="1" w:styleId="Autor">
    <w:name w:val="Autor"/>
    <w:basedOn w:val="berschrift1"/>
    <w:pPr>
      <w:spacing w:after="120"/>
      <w:ind w:left="0" w:firstLine="0"/>
      <w:jc w:val="center"/>
    </w:pPr>
    <w:rPr>
      <w:b w:val="0"/>
      <w:w w:val="100"/>
      <w:sz w:val="28"/>
    </w:rPr>
  </w:style>
  <w:style w:type="paragraph" w:customStyle="1" w:styleId="Institution">
    <w:name w:val="Institution"/>
    <w:basedOn w:val="Autor"/>
    <w:rPr>
      <w:sz w:val="24"/>
    </w:rPr>
  </w:style>
  <w:style w:type="paragraph" w:styleId="Sprechblasentext">
    <w:name w:val="Balloon Text"/>
    <w:basedOn w:val="Standard"/>
    <w:link w:val="SprechblasentextZchn"/>
    <w:uiPriority w:val="99"/>
    <w:semiHidden/>
    <w:unhideWhenUsed/>
    <w:rsid w:val="00D620D2"/>
    <w:rPr>
      <w:rFonts w:ascii="Tahoma" w:hAnsi="Tahoma" w:cs="Tahoma"/>
      <w:sz w:val="16"/>
      <w:szCs w:val="16"/>
    </w:rPr>
  </w:style>
  <w:style w:type="character" w:customStyle="1" w:styleId="SprechblasentextZchn">
    <w:name w:val="Sprechblasentext Zchn"/>
    <w:link w:val="Sprechblasentext"/>
    <w:uiPriority w:val="99"/>
    <w:semiHidden/>
    <w:rsid w:val="00D620D2"/>
    <w:rPr>
      <w:rFonts w:ascii="Tahoma" w:hAnsi="Tahoma" w:cs="Tahoma"/>
      <w:w w:val="1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thur.schopenhauer@notarealdomai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41</Lines>
  <Paragraphs>22</Paragraphs>
  <ScaleCrop>false</ScaleCrop>
  <HeadingPairs>
    <vt:vector size="2" baseType="variant">
      <vt:variant>
        <vt:lpstr>Titel</vt:lpstr>
      </vt:variant>
      <vt:variant>
        <vt:i4>1</vt:i4>
      </vt:variant>
    </vt:vector>
  </HeadingPairs>
  <TitlesOfParts>
    <vt:vector size="1" baseType="lpstr">
      <vt:lpstr>Bitte in Datei/Eigenschaften einen Titel angeben</vt:lpstr>
    </vt:vector>
  </TitlesOfParts>
  <Company>CAST-Forum</Company>
  <LinksUpToDate>false</LinksUpToDate>
  <CharactersWithSpaces>2014</CharactersWithSpaces>
  <SharedDoc>false</SharedDoc>
  <HLinks>
    <vt:vector size="12" baseType="variant">
      <vt:variant>
        <vt:i4>524384</vt:i4>
      </vt:variant>
      <vt:variant>
        <vt:i4>0</vt:i4>
      </vt:variant>
      <vt:variant>
        <vt:i4>0</vt:i4>
      </vt:variant>
      <vt:variant>
        <vt:i4>5</vt:i4>
      </vt:variant>
      <vt:variant>
        <vt:lpwstr>mailto:arthur.schopenhauer@notarealdomain.de</vt:lpwstr>
      </vt:variant>
      <vt:variant>
        <vt:lpwstr/>
      </vt:variant>
      <vt:variant>
        <vt:i4>4194402</vt:i4>
      </vt:variant>
      <vt:variant>
        <vt:i4>4194</vt:i4>
      </vt:variant>
      <vt:variant>
        <vt:i4>1025</vt:i4>
      </vt:variant>
      <vt:variant>
        <vt:i4>1</vt:i4>
      </vt:variant>
      <vt:variant>
        <vt:lpwstr>cast-logo-ohne_small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in Datei/Eigenschaften einen Titel angeben</dc:title>
  <dc:subject/>
  <dc:creator>n/a</dc:creator>
  <cp:keywords/>
  <cp:lastModifiedBy>Simone Zimmermann</cp:lastModifiedBy>
  <cp:revision>6</cp:revision>
  <cp:lastPrinted>2002-07-25T17:42:00Z</cp:lastPrinted>
  <dcterms:created xsi:type="dcterms:W3CDTF">2024-01-16T10:12:00Z</dcterms:created>
  <dcterms:modified xsi:type="dcterms:W3CDTF">2024-01-16T10:34:00Z</dcterms:modified>
</cp:coreProperties>
</file>